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ADAAA" w14:textId="77777777" w:rsidR="0089547B" w:rsidRPr="00243303" w:rsidRDefault="0089547B" w:rsidP="0089547B">
      <w:pPr>
        <w:spacing w:line="478" w:lineRule="exact"/>
        <w:jc w:val="left"/>
        <w:rPr>
          <w:color w:val="000000" w:themeColor="text1"/>
          <w:sz w:val="28"/>
          <w:szCs w:val="28"/>
        </w:rPr>
      </w:pPr>
      <w:r>
        <w:rPr>
          <w:rFonts w:ascii="黑体" w:eastAsia="黑体" w:hAnsi="黑体" w:hint="eastAsia"/>
          <w:color w:val="000000" w:themeColor="text1"/>
          <w:sz w:val="28"/>
          <w:szCs w:val="28"/>
        </w:rPr>
        <w:t xml:space="preserve"> </w:t>
      </w:r>
      <w:r w:rsidRPr="00243303">
        <w:rPr>
          <w:rFonts w:hint="eastAsia"/>
          <w:color w:val="000000" w:themeColor="text1"/>
          <w:sz w:val="28"/>
          <w:szCs w:val="28"/>
        </w:rPr>
        <w:t>附件</w:t>
      </w:r>
      <w:r w:rsidRPr="00243303">
        <w:rPr>
          <w:rFonts w:hint="eastAsia"/>
          <w:color w:val="000000" w:themeColor="text1"/>
          <w:sz w:val="28"/>
          <w:szCs w:val="28"/>
        </w:rPr>
        <w:t>1</w:t>
      </w:r>
    </w:p>
    <w:p w14:paraId="42B378A2" w14:textId="77777777" w:rsidR="0089547B" w:rsidRDefault="0089547B" w:rsidP="0089547B">
      <w:pPr>
        <w:spacing w:line="478" w:lineRule="exact"/>
        <w:jc w:val="left"/>
        <w:rPr>
          <w:rFonts w:ascii="黑体" w:eastAsia="黑体" w:hAnsi="黑体"/>
          <w:color w:val="000000" w:themeColor="text1"/>
          <w:sz w:val="28"/>
          <w:szCs w:val="28"/>
        </w:rPr>
      </w:pPr>
    </w:p>
    <w:p w14:paraId="7A27C6A0" w14:textId="77777777" w:rsidR="00A6267C" w:rsidRPr="00EE7E6F" w:rsidRDefault="003A20FD" w:rsidP="00596E49">
      <w:pPr>
        <w:spacing w:line="478" w:lineRule="exact"/>
        <w:jc w:val="center"/>
        <w:rPr>
          <w:rFonts w:ascii="黑体" w:eastAsia="黑体" w:hAnsi="黑体"/>
          <w:color w:val="000000" w:themeColor="text1"/>
          <w:sz w:val="28"/>
          <w:szCs w:val="28"/>
        </w:rPr>
      </w:pPr>
      <w:r w:rsidRPr="00EE7E6F">
        <w:rPr>
          <w:rFonts w:ascii="黑体" w:eastAsia="黑体" w:hAnsi="黑体" w:hint="eastAsia"/>
          <w:color w:val="000000" w:themeColor="text1"/>
          <w:sz w:val="28"/>
          <w:szCs w:val="28"/>
        </w:rPr>
        <w:t>关于修订《国家重要科技计划项目上海市地方匹配资金管理办法》的通知</w:t>
      </w:r>
    </w:p>
    <w:p w14:paraId="62FBD7EB" w14:textId="77777777" w:rsidR="003A20FD" w:rsidRPr="00EE7E6F" w:rsidRDefault="003A20FD" w:rsidP="00596E49">
      <w:pPr>
        <w:spacing w:line="478" w:lineRule="exact"/>
        <w:rPr>
          <w:rFonts w:ascii="微软雅黑" w:eastAsia="微软雅黑" w:hAnsi="微软雅黑"/>
          <w:color w:val="000000" w:themeColor="text1"/>
          <w:sz w:val="28"/>
          <w:szCs w:val="28"/>
        </w:rPr>
      </w:pPr>
    </w:p>
    <w:p w14:paraId="72972C82" w14:textId="77777777" w:rsidR="003A20FD" w:rsidRPr="00EE7E6F" w:rsidRDefault="003A20FD" w:rsidP="00596E49">
      <w:pPr>
        <w:spacing w:line="478" w:lineRule="exact"/>
        <w:rPr>
          <w:color w:val="000000" w:themeColor="text1"/>
          <w:sz w:val="28"/>
          <w:szCs w:val="28"/>
        </w:rPr>
      </w:pPr>
      <w:r w:rsidRPr="00EE7E6F">
        <w:rPr>
          <w:rFonts w:hint="eastAsia"/>
          <w:color w:val="000000" w:themeColor="text1"/>
          <w:sz w:val="28"/>
          <w:szCs w:val="28"/>
        </w:rPr>
        <w:t>各有关单位：</w:t>
      </w:r>
    </w:p>
    <w:p w14:paraId="2C9364C6" w14:textId="77777777" w:rsidR="003A20FD" w:rsidRPr="00EE7E6F" w:rsidRDefault="003A20FD" w:rsidP="00596E49">
      <w:pPr>
        <w:spacing w:line="478" w:lineRule="exact"/>
        <w:rPr>
          <w:color w:val="000000" w:themeColor="text1"/>
          <w:sz w:val="28"/>
          <w:szCs w:val="28"/>
        </w:rPr>
      </w:pPr>
      <w:r w:rsidRPr="00EE7E6F">
        <w:rPr>
          <w:rFonts w:hint="eastAsia"/>
          <w:color w:val="000000" w:themeColor="text1"/>
          <w:sz w:val="28"/>
          <w:szCs w:val="28"/>
        </w:rPr>
        <w:t xml:space="preserve">　为鼓励本市企业、高等院校、科研院所和其他社会组织积极承担国家重要科技计划项目，保障国家重要科技计划项目顺利实施，市科委会同市财政局根据国家要求和本市财政科技资金管理的有关规定，对《国家重要科技计划项目上海市地方匹配资金管理办法》（沪科合〔</w:t>
      </w:r>
      <w:r w:rsidRPr="00EE7E6F">
        <w:rPr>
          <w:rFonts w:hint="eastAsia"/>
          <w:color w:val="000000" w:themeColor="text1"/>
          <w:sz w:val="28"/>
          <w:szCs w:val="28"/>
        </w:rPr>
        <w:t>2009</w:t>
      </w:r>
      <w:r w:rsidRPr="00EE7E6F">
        <w:rPr>
          <w:rFonts w:hint="eastAsia"/>
          <w:color w:val="000000" w:themeColor="text1"/>
          <w:sz w:val="28"/>
          <w:szCs w:val="28"/>
        </w:rPr>
        <w:t>〕第</w:t>
      </w:r>
      <w:r w:rsidRPr="00EE7E6F">
        <w:rPr>
          <w:rFonts w:hint="eastAsia"/>
          <w:color w:val="000000" w:themeColor="text1"/>
          <w:sz w:val="28"/>
          <w:szCs w:val="28"/>
        </w:rPr>
        <w:t>007</w:t>
      </w:r>
      <w:r w:rsidRPr="00EE7E6F">
        <w:rPr>
          <w:rFonts w:hint="eastAsia"/>
          <w:color w:val="000000" w:themeColor="text1"/>
          <w:sz w:val="28"/>
          <w:szCs w:val="28"/>
        </w:rPr>
        <w:t>号）进行了修订，现予以发布，自</w:t>
      </w:r>
      <w:r w:rsidRPr="00EE7E6F">
        <w:rPr>
          <w:rFonts w:hint="eastAsia"/>
          <w:color w:val="000000" w:themeColor="text1"/>
          <w:sz w:val="28"/>
          <w:szCs w:val="28"/>
        </w:rPr>
        <w:t>2018</w:t>
      </w:r>
      <w:r w:rsidRPr="00EE7E6F">
        <w:rPr>
          <w:rFonts w:hint="eastAsia"/>
          <w:color w:val="000000" w:themeColor="text1"/>
          <w:sz w:val="28"/>
          <w:szCs w:val="28"/>
        </w:rPr>
        <w:t>年</w:t>
      </w:r>
      <w:r w:rsidRPr="00EE7E6F">
        <w:rPr>
          <w:rFonts w:hint="eastAsia"/>
          <w:color w:val="000000" w:themeColor="text1"/>
          <w:sz w:val="28"/>
          <w:szCs w:val="28"/>
        </w:rPr>
        <w:t>10</w:t>
      </w:r>
      <w:r w:rsidRPr="00EE7E6F">
        <w:rPr>
          <w:rFonts w:hint="eastAsia"/>
          <w:color w:val="000000" w:themeColor="text1"/>
          <w:sz w:val="28"/>
          <w:szCs w:val="28"/>
        </w:rPr>
        <w:t>月</w:t>
      </w:r>
      <w:r w:rsidRPr="00EE7E6F">
        <w:rPr>
          <w:rFonts w:hint="eastAsia"/>
          <w:color w:val="000000" w:themeColor="text1"/>
          <w:sz w:val="28"/>
          <w:szCs w:val="28"/>
        </w:rPr>
        <w:t>1</w:t>
      </w:r>
      <w:r w:rsidRPr="00EE7E6F">
        <w:rPr>
          <w:rFonts w:hint="eastAsia"/>
          <w:color w:val="000000" w:themeColor="text1"/>
          <w:sz w:val="28"/>
          <w:szCs w:val="28"/>
        </w:rPr>
        <w:t>日起施行。原办法同时废止。</w:t>
      </w:r>
    </w:p>
    <w:p w14:paraId="2D8DC8FC" w14:textId="77777777" w:rsidR="003A20FD" w:rsidRPr="00EE7E6F" w:rsidRDefault="003A20FD" w:rsidP="00596E49">
      <w:pPr>
        <w:spacing w:line="478" w:lineRule="exact"/>
        <w:rPr>
          <w:color w:val="000000" w:themeColor="text1"/>
          <w:sz w:val="28"/>
          <w:szCs w:val="28"/>
        </w:rPr>
      </w:pPr>
      <w:r w:rsidRPr="00EE7E6F">
        <w:rPr>
          <w:rFonts w:hint="eastAsia"/>
          <w:color w:val="000000" w:themeColor="text1"/>
          <w:sz w:val="28"/>
          <w:szCs w:val="28"/>
        </w:rPr>
        <w:t xml:space="preserve">　特此通知。</w:t>
      </w:r>
    </w:p>
    <w:p w14:paraId="33644935" w14:textId="77777777" w:rsidR="003A20FD" w:rsidRPr="00EE7E6F" w:rsidRDefault="003A20FD" w:rsidP="00596E49">
      <w:pPr>
        <w:spacing w:line="478" w:lineRule="exact"/>
        <w:rPr>
          <w:color w:val="000000" w:themeColor="text1"/>
          <w:sz w:val="28"/>
          <w:szCs w:val="28"/>
        </w:rPr>
      </w:pPr>
      <w:r w:rsidRPr="00EE7E6F">
        <w:rPr>
          <w:rFonts w:hint="eastAsia"/>
          <w:color w:val="000000" w:themeColor="text1"/>
          <w:sz w:val="28"/>
          <w:szCs w:val="28"/>
        </w:rPr>
        <w:t xml:space="preserve">　附件：国家重要科技计划项目上海市地方匹配资金管理办法</w:t>
      </w:r>
    </w:p>
    <w:p w14:paraId="2959520B" w14:textId="77777777" w:rsidR="003A20FD" w:rsidRPr="00EE7E6F" w:rsidRDefault="003A20FD" w:rsidP="00596E49">
      <w:pPr>
        <w:spacing w:line="478" w:lineRule="exact"/>
        <w:rPr>
          <w:color w:val="000000" w:themeColor="text1"/>
          <w:sz w:val="28"/>
          <w:szCs w:val="28"/>
        </w:rPr>
      </w:pPr>
      <w:r w:rsidRPr="00EE7E6F">
        <w:rPr>
          <w:rFonts w:hint="eastAsia"/>
          <w:color w:val="000000" w:themeColor="text1"/>
          <w:sz w:val="28"/>
          <w:szCs w:val="28"/>
        </w:rPr>
        <w:t xml:space="preserve">　　</w:t>
      </w:r>
    </w:p>
    <w:p w14:paraId="62AD3707" w14:textId="77777777" w:rsidR="003A20FD" w:rsidRPr="00EE7E6F" w:rsidRDefault="003A20FD" w:rsidP="00596E49">
      <w:pPr>
        <w:spacing w:line="478" w:lineRule="exact"/>
        <w:rPr>
          <w:color w:val="000000" w:themeColor="text1"/>
          <w:sz w:val="28"/>
          <w:szCs w:val="28"/>
        </w:rPr>
      </w:pPr>
      <w:r w:rsidRPr="00EE7E6F">
        <w:rPr>
          <w:rFonts w:hint="eastAsia"/>
          <w:color w:val="000000" w:themeColor="text1"/>
          <w:sz w:val="28"/>
          <w:szCs w:val="28"/>
        </w:rPr>
        <w:t xml:space="preserve">　　</w:t>
      </w:r>
      <w:r w:rsidRPr="00EE7E6F">
        <w:rPr>
          <w:rFonts w:hint="eastAsia"/>
          <w:color w:val="000000" w:themeColor="text1"/>
          <w:sz w:val="28"/>
          <w:szCs w:val="28"/>
        </w:rPr>
        <w:t xml:space="preserve">                             </w:t>
      </w:r>
      <w:r w:rsidRPr="00EE7E6F">
        <w:rPr>
          <w:rFonts w:hint="eastAsia"/>
          <w:color w:val="000000" w:themeColor="text1"/>
          <w:sz w:val="28"/>
          <w:szCs w:val="28"/>
        </w:rPr>
        <w:t>上海市科学技术委员会</w:t>
      </w:r>
    </w:p>
    <w:p w14:paraId="2A24E8E0" w14:textId="77777777" w:rsidR="003A20FD" w:rsidRPr="00EE7E6F" w:rsidRDefault="003A20FD" w:rsidP="00596E49">
      <w:pPr>
        <w:spacing w:line="478" w:lineRule="exact"/>
        <w:ind w:firstLineChars="1800" w:firstLine="5040"/>
        <w:rPr>
          <w:color w:val="000000" w:themeColor="text1"/>
          <w:sz w:val="28"/>
          <w:szCs w:val="28"/>
        </w:rPr>
      </w:pPr>
      <w:r w:rsidRPr="00EE7E6F">
        <w:rPr>
          <w:rFonts w:hint="eastAsia"/>
          <w:color w:val="000000" w:themeColor="text1"/>
          <w:sz w:val="28"/>
          <w:szCs w:val="28"/>
        </w:rPr>
        <w:t>上海市财政局</w:t>
      </w:r>
    </w:p>
    <w:p w14:paraId="6506B157" w14:textId="77777777" w:rsidR="003A20FD" w:rsidRPr="00EE7E6F" w:rsidRDefault="003A20FD" w:rsidP="00596E49">
      <w:pPr>
        <w:spacing w:line="478" w:lineRule="exact"/>
        <w:ind w:firstLineChars="1700" w:firstLine="4760"/>
        <w:rPr>
          <w:color w:val="000000" w:themeColor="text1"/>
          <w:sz w:val="28"/>
          <w:szCs w:val="28"/>
        </w:rPr>
      </w:pPr>
      <w:r w:rsidRPr="00EE7E6F">
        <w:rPr>
          <w:rFonts w:hint="eastAsia"/>
          <w:color w:val="000000" w:themeColor="text1"/>
          <w:sz w:val="28"/>
          <w:szCs w:val="28"/>
        </w:rPr>
        <w:t>2018</w:t>
      </w:r>
      <w:r w:rsidRPr="00EE7E6F">
        <w:rPr>
          <w:rFonts w:hint="eastAsia"/>
          <w:color w:val="000000" w:themeColor="text1"/>
          <w:sz w:val="28"/>
          <w:szCs w:val="28"/>
        </w:rPr>
        <w:t>年</w:t>
      </w:r>
      <w:r w:rsidRPr="00EE7E6F">
        <w:rPr>
          <w:rFonts w:hint="eastAsia"/>
          <w:color w:val="000000" w:themeColor="text1"/>
          <w:sz w:val="28"/>
          <w:szCs w:val="28"/>
        </w:rPr>
        <w:t>9</w:t>
      </w:r>
      <w:r w:rsidRPr="00EE7E6F">
        <w:rPr>
          <w:rFonts w:hint="eastAsia"/>
          <w:color w:val="000000" w:themeColor="text1"/>
          <w:sz w:val="28"/>
          <w:szCs w:val="28"/>
        </w:rPr>
        <w:t>月</w:t>
      </w:r>
      <w:r w:rsidRPr="00EE7E6F">
        <w:rPr>
          <w:rFonts w:hint="eastAsia"/>
          <w:color w:val="000000" w:themeColor="text1"/>
          <w:sz w:val="28"/>
          <w:szCs w:val="28"/>
        </w:rPr>
        <w:t>30</w:t>
      </w:r>
      <w:r w:rsidRPr="00EE7E6F">
        <w:rPr>
          <w:rFonts w:hint="eastAsia"/>
          <w:color w:val="000000" w:themeColor="text1"/>
          <w:sz w:val="28"/>
          <w:szCs w:val="28"/>
        </w:rPr>
        <w:t>日</w:t>
      </w:r>
    </w:p>
    <w:p w14:paraId="4CCE39E3" w14:textId="77777777" w:rsidR="003A20FD" w:rsidRPr="00EE7E6F" w:rsidRDefault="003A20FD" w:rsidP="00596E49">
      <w:pPr>
        <w:spacing w:line="478" w:lineRule="exact"/>
        <w:rPr>
          <w:color w:val="000000" w:themeColor="text1"/>
          <w:sz w:val="28"/>
          <w:szCs w:val="28"/>
        </w:rPr>
      </w:pPr>
      <w:r w:rsidRPr="00EE7E6F">
        <w:rPr>
          <w:rFonts w:hint="eastAsia"/>
          <w:color w:val="000000" w:themeColor="text1"/>
          <w:sz w:val="28"/>
          <w:szCs w:val="28"/>
        </w:rPr>
        <w:t xml:space="preserve">　　</w:t>
      </w:r>
    </w:p>
    <w:p w14:paraId="1E8F86CB" w14:textId="77777777" w:rsidR="003A20FD" w:rsidRPr="00EE7E6F" w:rsidRDefault="003A20FD" w:rsidP="00596E49">
      <w:pPr>
        <w:spacing w:line="478" w:lineRule="exact"/>
        <w:rPr>
          <w:color w:val="000000" w:themeColor="text1"/>
          <w:sz w:val="28"/>
          <w:szCs w:val="28"/>
        </w:rPr>
      </w:pPr>
    </w:p>
    <w:p w14:paraId="0332DE9C" w14:textId="77777777" w:rsidR="003A20FD" w:rsidRPr="00EE7E6F" w:rsidRDefault="003A20FD" w:rsidP="00596E49">
      <w:pPr>
        <w:spacing w:line="478" w:lineRule="exact"/>
        <w:rPr>
          <w:color w:val="000000" w:themeColor="text1"/>
          <w:sz w:val="28"/>
          <w:szCs w:val="28"/>
        </w:rPr>
      </w:pPr>
      <w:r w:rsidRPr="00EE7E6F">
        <w:rPr>
          <w:rFonts w:hint="eastAsia"/>
          <w:color w:val="000000" w:themeColor="text1"/>
          <w:sz w:val="28"/>
          <w:szCs w:val="28"/>
        </w:rPr>
        <w:t xml:space="preserve">　　附件</w:t>
      </w:r>
    </w:p>
    <w:p w14:paraId="5192B760" w14:textId="77777777" w:rsidR="003A20FD" w:rsidRPr="00EE7E6F" w:rsidRDefault="003A20FD" w:rsidP="00596E49">
      <w:pPr>
        <w:spacing w:beforeLines="50" w:before="156" w:afterLines="50" w:after="156" w:line="478" w:lineRule="exact"/>
        <w:jc w:val="center"/>
        <w:rPr>
          <w:rFonts w:ascii="黑体" w:eastAsia="黑体" w:hAnsi="黑体"/>
          <w:b/>
          <w:color w:val="000000" w:themeColor="text1"/>
          <w:sz w:val="28"/>
          <w:szCs w:val="28"/>
        </w:rPr>
      </w:pPr>
      <w:r w:rsidRPr="00EE7E6F">
        <w:rPr>
          <w:rFonts w:ascii="黑体" w:eastAsia="黑体" w:hAnsi="黑体" w:hint="eastAsia"/>
          <w:b/>
          <w:color w:val="000000" w:themeColor="text1"/>
          <w:sz w:val="28"/>
          <w:szCs w:val="28"/>
        </w:rPr>
        <w:t>国家重要科技计划项目上海市地方匹配资金管理办法</w:t>
      </w:r>
    </w:p>
    <w:p w14:paraId="0491BA45"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第一条</w:t>
      </w:r>
      <w:r w:rsidRPr="00EE7E6F">
        <w:rPr>
          <w:rFonts w:hint="eastAsia"/>
          <w:color w:val="000000" w:themeColor="text1"/>
          <w:sz w:val="28"/>
          <w:szCs w:val="28"/>
        </w:rPr>
        <w:t xml:space="preserve">  </w:t>
      </w:r>
      <w:r w:rsidRPr="00EE7E6F">
        <w:rPr>
          <w:rFonts w:hint="eastAsia"/>
          <w:color w:val="000000" w:themeColor="text1"/>
          <w:sz w:val="28"/>
          <w:szCs w:val="28"/>
        </w:rPr>
        <w:t>为鼓励本市企业、高等院校、科研院所和其他社会组织积极承担国家重要科技计划项目，保障国家重要科技计划项目顺利实施，根据国家要求和本市财政科技资金管理的有关规定，制定本办法。</w:t>
      </w:r>
    </w:p>
    <w:p w14:paraId="65A38BC2"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第二条</w:t>
      </w:r>
      <w:r w:rsidRPr="00EE7E6F">
        <w:rPr>
          <w:rFonts w:hint="eastAsia"/>
          <w:color w:val="000000" w:themeColor="text1"/>
          <w:sz w:val="28"/>
          <w:szCs w:val="28"/>
        </w:rPr>
        <w:t xml:space="preserve">  </w:t>
      </w:r>
      <w:r w:rsidRPr="00EE7E6F">
        <w:rPr>
          <w:rFonts w:hint="eastAsia"/>
          <w:color w:val="000000" w:themeColor="text1"/>
          <w:sz w:val="28"/>
          <w:szCs w:val="28"/>
        </w:rPr>
        <w:t>“国家重要科技计划项目上海市地方匹配资金”（以下简称“匹配资金”），由市级财政预算安排，纳入上海市科学技术委员会（以下简称“市科委”）部门预算。</w:t>
      </w:r>
    </w:p>
    <w:p w14:paraId="4E356F23"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lastRenderedPageBreak/>
        <w:t>第三条</w:t>
      </w:r>
      <w:r w:rsidRPr="00EE7E6F">
        <w:rPr>
          <w:rFonts w:hint="eastAsia"/>
          <w:color w:val="000000" w:themeColor="text1"/>
          <w:sz w:val="28"/>
          <w:szCs w:val="28"/>
        </w:rPr>
        <w:t xml:space="preserve">  </w:t>
      </w:r>
      <w:r w:rsidRPr="00EE7E6F">
        <w:rPr>
          <w:rFonts w:hint="eastAsia"/>
          <w:color w:val="000000" w:themeColor="text1"/>
          <w:sz w:val="28"/>
          <w:szCs w:val="28"/>
        </w:rPr>
        <w:t>匹配资金主要用于配套支持牵头承担国家重要科技计划项目的本市法人单位（以下简称“项目牵头承担单位”）。</w:t>
      </w:r>
    </w:p>
    <w:p w14:paraId="72F56D80"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本办法所称的国家重要科技计划项目，包括：国家重点研发计划项目、国家自然科学基金（重大、重点）项目。</w:t>
      </w:r>
    </w:p>
    <w:p w14:paraId="4C76B4E5"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第四条</w:t>
      </w:r>
      <w:r w:rsidRPr="00EE7E6F">
        <w:rPr>
          <w:rFonts w:hint="eastAsia"/>
          <w:color w:val="000000" w:themeColor="text1"/>
          <w:sz w:val="28"/>
          <w:szCs w:val="28"/>
        </w:rPr>
        <w:t xml:space="preserve">  </w:t>
      </w:r>
      <w:r w:rsidRPr="00EE7E6F">
        <w:rPr>
          <w:rFonts w:hint="eastAsia"/>
          <w:color w:val="000000" w:themeColor="text1"/>
          <w:sz w:val="28"/>
          <w:szCs w:val="28"/>
        </w:rPr>
        <w:t>市科委负责编制匹配资金的年度预算，对项目牵头承担单位提出的匹配资金申请进行审定，对其资金使用的全过程进行监督。</w:t>
      </w:r>
    </w:p>
    <w:p w14:paraId="01069687"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上海市财政局（以下简称“市财政局”）负责匹配资金的预算管理，并对匹配资金的预算编制和执行情况进行监督检查。</w:t>
      </w:r>
    </w:p>
    <w:p w14:paraId="74C96AA5"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第五条</w:t>
      </w:r>
      <w:r w:rsidRPr="00EE7E6F">
        <w:rPr>
          <w:rFonts w:hint="eastAsia"/>
          <w:color w:val="000000" w:themeColor="text1"/>
          <w:sz w:val="28"/>
          <w:szCs w:val="28"/>
        </w:rPr>
        <w:t xml:space="preserve"> </w:t>
      </w:r>
      <w:r w:rsidRPr="00EE7E6F">
        <w:rPr>
          <w:rFonts w:hint="eastAsia"/>
          <w:color w:val="000000" w:themeColor="text1"/>
          <w:sz w:val="28"/>
          <w:szCs w:val="28"/>
        </w:rPr>
        <w:t>项目牵头承担单位是经费使用和管理的责任主体，对经费使用的合</w:t>
      </w:r>
      <w:proofErr w:type="gramStart"/>
      <w:r w:rsidRPr="00EE7E6F">
        <w:rPr>
          <w:rFonts w:hint="eastAsia"/>
          <w:color w:val="000000" w:themeColor="text1"/>
          <w:sz w:val="28"/>
          <w:szCs w:val="28"/>
        </w:rPr>
        <w:t>规</w:t>
      </w:r>
      <w:proofErr w:type="gramEnd"/>
      <w:r w:rsidRPr="00EE7E6F">
        <w:rPr>
          <w:rFonts w:hint="eastAsia"/>
          <w:color w:val="000000" w:themeColor="text1"/>
          <w:sz w:val="28"/>
          <w:szCs w:val="28"/>
        </w:rPr>
        <w:t>性和合理性负责。</w:t>
      </w:r>
    </w:p>
    <w:p w14:paraId="6E0D1F38"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第六条</w:t>
      </w:r>
      <w:r w:rsidRPr="00EE7E6F">
        <w:rPr>
          <w:rFonts w:hint="eastAsia"/>
          <w:color w:val="000000" w:themeColor="text1"/>
          <w:sz w:val="28"/>
          <w:szCs w:val="28"/>
        </w:rPr>
        <w:t xml:space="preserve">  </w:t>
      </w:r>
      <w:r w:rsidRPr="00EE7E6F">
        <w:rPr>
          <w:rFonts w:hint="eastAsia"/>
          <w:color w:val="000000" w:themeColor="text1"/>
          <w:sz w:val="28"/>
          <w:szCs w:val="28"/>
        </w:rPr>
        <w:t>匹配资金原则上按照国家实际拨付的项目经费（扣除转拨给非本市法人单位的部分）的</w:t>
      </w:r>
      <w:r w:rsidRPr="00EE7E6F">
        <w:rPr>
          <w:rFonts w:hint="eastAsia"/>
          <w:color w:val="000000" w:themeColor="text1"/>
          <w:sz w:val="28"/>
          <w:szCs w:val="28"/>
        </w:rPr>
        <w:t>10%</w:t>
      </w:r>
      <w:r w:rsidRPr="00EE7E6F">
        <w:rPr>
          <w:rFonts w:hint="eastAsia"/>
          <w:color w:val="000000" w:themeColor="text1"/>
          <w:sz w:val="28"/>
          <w:szCs w:val="28"/>
        </w:rPr>
        <w:t>计算，可由项目牵头承担单位主要用于项目实施过程中的劳务费支出。劳务费开支标准和范围，按照本市科研计划专项经费管理的相关规定执行。</w:t>
      </w:r>
    </w:p>
    <w:p w14:paraId="0873A6A7"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第七条</w:t>
      </w:r>
      <w:r w:rsidRPr="00EE7E6F">
        <w:rPr>
          <w:rFonts w:hint="eastAsia"/>
          <w:color w:val="000000" w:themeColor="text1"/>
          <w:sz w:val="28"/>
          <w:szCs w:val="28"/>
        </w:rPr>
        <w:t xml:space="preserve">  </w:t>
      </w:r>
      <w:r w:rsidRPr="00EE7E6F">
        <w:rPr>
          <w:rFonts w:hint="eastAsia"/>
          <w:color w:val="000000" w:themeColor="text1"/>
          <w:sz w:val="28"/>
          <w:szCs w:val="28"/>
        </w:rPr>
        <w:t>项目牵头承担单位应当在国家相关机构正式受理项目申报材料后，将项目申报材料提交至市科委备案。</w:t>
      </w:r>
    </w:p>
    <w:p w14:paraId="57CCF928"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第八条</w:t>
      </w:r>
      <w:r w:rsidRPr="00EE7E6F">
        <w:rPr>
          <w:rFonts w:hint="eastAsia"/>
          <w:color w:val="000000" w:themeColor="text1"/>
          <w:sz w:val="28"/>
          <w:szCs w:val="28"/>
        </w:rPr>
        <w:t xml:space="preserve">  </w:t>
      </w:r>
      <w:r w:rsidRPr="00EE7E6F">
        <w:rPr>
          <w:rFonts w:hint="eastAsia"/>
          <w:color w:val="000000" w:themeColor="text1"/>
          <w:sz w:val="28"/>
          <w:szCs w:val="28"/>
        </w:rPr>
        <w:t>项目牵头承担单位在获得国家重要科技计划项目立项后，应当在每笔国拨经费到款后的</w:t>
      </w:r>
      <w:r w:rsidRPr="00EE7E6F">
        <w:rPr>
          <w:rFonts w:hint="eastAsia"/>
          <w:color w:val="000000" w:themeColor="text1"/>
          <w:sz w:val="28"/>
          <w:szCs w:val="28"/>
        </w:rPr>
        <w:t>30</w:t>
      </w:r>
      <w:r w:rsidRPr="00EE7E6F">
        <w:rPr>
          <w:rFonts w:hint="eastAsia"/>
          <w:color w:val="000000" w:themeColor="text1"/>
          <w:sz w:val="28"/>
          <w:szCs w:val="28"/>
        </w:rPr>
        <w:t>日内，向市科委申请匹配资金，提交立项批复、任务书或合同书（</w:t>
      </w:r>
      <w:proofErr w:type="gramStart"/>
      <w:r w:rsidRPr="00EE7E6F">
        <w:rPr>
          <w:rFonts w:hint="eastAsia"/>
          <w:color w:val="000000" w:themeColor="text1"/>
          <w:sz w:val="28"/>
          <w:szCs w:val="28"/>
        </w:rPr>
        <w:t>含经费</w:t>
      </w:r>
      <w:proofErr w:type="gramEnd"/>
      <w:r w:rsidRPr="00EE7E6F">
        <w:rPr>
          <w:rFonts w:hint="eastAsia"/>
          <w:color w:val="000000" w:themeColor="text1"/>
          <w:sz w:val="28"/>
          <w:szCs w:val="28"/>
        </w:rPr>
        <w:t>预算表和支出预算明细）、拨款通知、银行到款凭证等相关材料。在首次申请时已提交过的材料，后续申请时无需重复提交。</w:t>
      </w:r>
    </w:p>
    <w:p w14:paraId="6D7F5EFA"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2018</w:t>
      </w:r>
      <w:r w:rsidRPr="00EE7E6F">
        <w:rPr>
          <w:rFonts w:hint="eastAsia"/>
          <w:color w:val="000000" w:themeColor="text1"/>
          <w:sz w:val="28"/>
          <w:szCs w:val="28"/>
        </w:rPr>
        <w:t>年</w:t>
      </w:r>
      <w:r w:rsidRPr="00EE7E6F">
        <w:rPr>
          <w:rFonts w:hint="eastAsia"/>
          <w:color w:val="000000" w:themeColor="text1"/>
          <w:sz w:val="28"/>
          <w:szCs w:val="28"/>
        </w:rPr>
        <w:t>1</w:t>
      </w:r>
      <w:r w:rsidRPr="00EE7E6F">
        <w:rPr>
          <w:rFonts w:hint="eastAsia"/>
          <w:color w:val="000000" w:themeColor="text1"/>
          <w:sz w:val="28"/>
          <w:szCs w:val="28"/>
        </w:rPr>
        <w:t>月</w:t>
      </w:r>
      <w:r w:rsidRPr="00EE7E6F">
        <w:rPr>
          <w:rFonts w:hint="eastAsia"/>
          <w:color w:val="000000" w:themeColor="text1"/>
          <w:sz w:val="28"/>
          <w:szCs w:val="28"/>
        </w:rPr>
        <w:t>1</w:t>
      </w:r>
      <w:r w:rsidRPr="00EE7E6F">
        <w:rPr>
          <w:rFonts w:hint="eastAsia"/>
          <w:color w:val="000000" w:themeColor="text1"/>
          <w:sz w:val="28"/>
          <w:szCs w:val="28"/>
        </w:rPr>
        <w:t>日以后获得立项且在本办法施行前已到款的国家重要科技计划项目，项目牵头承担单位应当在本办法施行后的</w:t>
      </w:r>
      <w:r w:rsidRPr="00EE7E6F">
        <w:rPr>
          <w:rFonts w:hint="eastAsia"/>
          <w:color w:val="000000" w:themeColor="text1"/>
          <w:sz w:val="28"/>
          <w:szCs w:val="28"/>
        </w:rPr>
        <w:t>30</w:t>
      </w:r>
      <w:r w:rsidRPr="00EE7E6F">
        <w:rPr>
          <w:rFonts w:hint="eastAsia"/>
          <w:color w:val="000000" w:themeColor="text1"/>
          <w:sz w:val="28"/>
          <w:szCs w:val="28"/>
        </w:rPr>
        <w:t>日内，向市科委申请匹配资金，提交前款所述材料。</w:t>
      </w:r>
    </w:p>
    <w:p w14:paraId="4A6B88CB"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逾期申请的，市科委不予受理。</w:t>
      </w:r>
    </w:p>
    <w:p w14:paraId="1A6BA3D9"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第九条</w:t>
      </w:r>
      <w:r w:rsidRPr="00EE7E6F">
        <w:rPr>
          <w:rFonts w:hint="eastAsia"/>
          <w:color w:val="000000" w:themeColor="text1"/>
          <w:sz w:val="28"/>
          <w:szCs w:val="28"/>
        </w:rPr>
        <w:t xml:space="preserve">  </w:t>
      </w:r>
      <w:r w:rsidRPr="00EE7E6F">
        <w:rPr>
          <w:rFonts w:hint="eastAsia"/>
          <w:color w:val="000000" w:themeColor="text1"/>
          <w:sz w:val="28"/>
          <w:szCs w:val="28"/>
        </w:rPr>
        <w:t>市科委受理申请后，对材料进行审核，对符合本办法规定的项目，确定拟匹配金额，并按程序进行公示；将公示无异议的项目纳入拨款计划，按期拨付匹配资金。</w:t>
      </w:r>
    </w:p>
    <w:p w14:paraId="2E7975FA"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第十条</w:t>
      </w:r>
      <w:r w:rsidRPr="00EE7E6F">
        <w:rPr>
          <w:rFonts w:hint="eastAsia"/>
          <w:color w:val="000000" w:themeColor="text1"/>
          <w:sz w:val="28"/>
          <w:szCs w:val="28"/>
        </w:rPr>
        <w:t xml:space="preserve">  </w:t>
      </w:r>
      <w:r w:rsidRPr="00EE7E6F">
        <w:rPr>
          <w:rFonts w:hint="eastAsia"/>
          <w:color w:val="000000" w:themeColor="text1"/>
          <w:sz w:val="28"/>
          <w:szCs w:val="28"/>
        </w:rPr>
        <w:t>项目牵头承担单位应当对匹配资金实行独立核算、专款</w:t>
      </w:r>
      <w:r w:rsidRPr="00EE7E6F">
        <w:rPr>
          <w:rFonts w:hint="eastAsia"/>
          <w:color w:val="000000" w:themeColor="text1"/>
          <w:sz w:val="28"/>
          <w:szCs w:val="28"/>
        </w:rPr>
        <w:lastRenderedPageBreak/>
        <w:t>专用，接受市科委、市财政局对匹配资金使用情况的监督检查和专项审计。</w:t>
      </w:r>
    </w:p>
    <w:p w14:paraId="04AFCFDD"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第十一条</w:t>
      </w:r>
      <w:r w:rsidRPr="00EE7E6F">
        <w:rPr>
          <w:rFonts w:hint="eastAsia"/>
          <w:color w:val="000000" w:themeColor="text1"/>
          <w:sz w:val="28"/>
          <w:szCs w:val="28"/>
        </w:rPr>
        <w:t xml:space="preserve">  </w:t>
      </w:r>
      <w:r w:rsidRPr="00EE7E6F">
        <w:rPr>
          <w:rFonts w:hint="eastAsia"/>
          <w:color w:val="000000" w:themeColor="text1"/>
          <w:sz w:val="28"/>
          <w:szCs w:val="28"/>
        </w:rPr>
        <w:t>项目牵头承担单位在匹配资金申请、使用和管理中存在弄虚作假或违规行为的，一经查实，市科委终止经费拨付，并追回已拨付经费；情节严重的，按国家有关规定追究当事人的行政、法律责任。</w:t>
      </w:r>
    </w:p>
    <w:p w14:paraId="67C6152B"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第十二条</w:t>
      </w:r>
      <w:r w:rsidRPr="00EE7E6F">
        <w:rPr>
          <w:rFonts w:hint="eastAsia"/>
          <w:color w:val="000000" w:themeColor="text1"/>
          <w:sz w:val="28"/>
          <w:szCs w:val="28"/>
        </w:rPr>
        <w:t xml:space="preserve">  </w:t>
      </w:r>
      <w:r w:rsidRPr="00EE7E6F">
        <w:rPr>
          <w:rFonts w:hint="eastAsia"/>
          <w:color w:val="000000" w:themeColor="text1"/>
          <w:sz w:val="28"/>
          <w:szCs w:val="28"/>
        </w:rPr>
        <w:t>为提高财政资金使用效益，市科委、市财政局聘请第三方机构对匹配资金支出进行绩效评价，绩效评价结果作为改进预算管理和安排以后年度预算的重要依据。</w:t>
      </w:r>
    </w:p>
    <w:p w14:paraId="35270231" w14:textId="77777777" w:rsidR="003A20FD" w:rsidRPr="00EE7E6F" w:rsidRDefault="003A20FD" w:rsidP="00596E49">
      <w:pPr>
        <w:spacing w:line="478" w:lineRule="exact"/>
        <w:ind w:firstLineChars="200" w:firstLine="560"/>
        <w:rPr>
          <w:color w:val="000000" w:themeColor="text1"/>
          <w:sz w:val="28"/>
          <w:szCs w:val="28"/>
        </w:rPr>
      </w:pPr>
      <w:r w:rsidRPr="00EE7E6F">
        <w:rPr>
          <w:rFonts w:hint="eastAsia"/>
          <w:color w:val="000000" w:themeColor="text1"/>
          <w:sz w:val="28"/>
          <w:szCs w:val="28"/>
        </w:rPr>
        <w:t>第十三条</w:t>
      </w:r>
      <w:r w:rsidRPr="00EE7E6F">
        <w:rPr>
          <w:rFonts w:hint="eastAsia"/>
          <w:color w:val="000000" w:themeColor="text1"/>
          <w:sz w:val="28"/>
          <w:szCs w:val="28"/>
        </w:rPr>
        <w:t xml:space="preserve">  </w:t>
      </w:r>
      <w:r w:rsidRPr="00EE7E6F">
        <w:rPr>
          <w:rFonts w:hint="eastAsia"/>
          <w:color w:val="000000" w:themeColor="text1"/>
          <w:sz w:val="28"/>
          <w:szCs w:val="28"/>
        </w:rPr>
        <w:t>匹配资金的安排、拨付、使用和管理，依法接受审计机关的审计和监察部门的监督检查，并主动接受市人大和社会的监督。</w:t>
      </w:r>
    </w:p>
    <w:p w14:paraId="348BD709" w14:textId="77777777" w:rsidR="003A20FD" w:rsidRPr="00EE7E6F" w:rsidRDefault="003A20FD" w:rsidP="00596E49">
      <w:pPr>
        <w:spacing w:line="478" w:lineRule="exact"/>
        <w:ind w:firstLine="555"/>
        <w:rPr>
          <w:color w:val="000000" w:themeColor="text1"/>
          <w:sz w:val="28"/>
          <w:szCs w:val="28"/>
        </w:rPr>
      </w:pPr>
      <w:r w:rsidRPr="00EE7E6F">
        <w:rPr>
          <w:rFonts w:hint="eastAsia"/>
          <w:color w:val="000000" w:themeColor="text1"/>
          <w:sz w:val="28"/>
          <w:szCs w:val="28"/>
        </w:rPr>
        <w:t>第十四条</w:t>
      </w:r>
      <w:r w:rsidRPr="00EE7E6F">
        <w:rPr>
          <w:rFonts w:hint="eastAsia"/>
          <w:color w:val="000000" w:themeColor="text1"/>
          <w:sz w:val="28"/>
          <w:szCs w:val="28"/>
        </w:rPr>
        <w:t xml:space="preserve">  </w:t>
      </w:r>
      <w:r w:rsidRPr="00EE7E6F">
        <w:rPr>
          <w:rFonts w:hint="eastAsia"/>
          <w:color w:val="000000" w:themeColor="text1"/>
          <w:sz w:val="28"/>
          <w:szCs w:val="28"/>
        </w:rPr>
        <w:t>本办法自</w:t>
      </w:r>
      <w:r w:rsidRPr="00EE7E6F">
        <w:rPr>
          <w:rFonts w:hint="eastAsia"/>
          <w:color w:val="000000" w:themeColor="text1"/>
          <w:sz w:val="28"/>
          <w:szCs w:val="28"/>
        </w:rPr>
        <w:t>2018</w:t>
      </w:r>
      <w:r w:rsidRPr="00EE7E6F">
        <w:rPr>
          <w:rFonts w:hint="eastAsia"/>
          <w:color w:val="000000" w:themeColor="text1"/>
          <w:sz w:val="28"/>
          <w:szCs w:val="28"/>
        </w:rPr>
        <w:t>年</w:t>
      </w:r>
      <w:r w:rsidRPr="00EE7E6F">
        <w:rPr>
          <w:rFonts w:hint="eastAsia"/>
          <w:color w:val="000000" w:themeColor="text1"/>
          <w:sz w:val="28"/>
          <w:szCs w:val="28"/>
        </w:rPr>
        <w:t>10</w:t>
      </w:r>
      <w:r w:rsidRPr="00EE7E6F">
        <w:rPr>
          <w:rFonts w:hint="eastAsia"/>
          <w:color w:val="000000" w:themeColor="text1"/>
          <w:sz w:val="28"/>
          <w:szCs w:val="28"/>
        </w:rPr>
        <w:t>月</w:t>
      </w:r>
      <w:r w:rsidRPr="00EE7E6F">
        <w:rPr>
          <w:rFonts w:hint="eastAsia"/>
          <w:color w:val="000000" w:themeColor="text1"/>
          <w:sz w:val="28"/>
          <w:szCs w:val="28"/>
        </w:rPr>
        <w:t>1</w:t>
      </w:r>
      <w:r w:rsidRPr="00EE7E6F">
        <w:rPr>
          <w:rFonts w:hint="eastAsia"/>
          <w:color w:val="000000" w:themeColor="text1"/>
          <w:sz w:val="28"/>
          <w:szCs w:val="28"/>
        </w:rPr>
        <w:t>日起施行，有效期至</w:t>
      </w:r>
      <w:r w:rsidRPr="00EE7E6F">
        <w:rPr>
          <w:rFonts w:hint="eastAsia"/>
          <w:color w:val="000000" w:themeColor="text1"/>
          <w:sz w:val="28"/>
          <w:szCs w:val="28"/>
        </w:rPr>
        <w:t>2023</w:t>
      </w:r>
      <w:r w:rsidRPr="00EE7E6F">
        <w:rPr>
          <w:rFonts w:hint="eastAsia"/>
          <w:color w:val="000000" w:themeColor="text1"/>
          <w:sz w:val="28"/>
          <w:szCs w:val="28"/>
        </w:rPr>
        <w:t>年</w:t>
      </w:r>
      <w:r w:rsidRPr="00EE7E6F">
        <w:rPr>
          <w:rFonts w:hint="eastAsia"/>
          <w:color w:val="000000" w:themeColor="text1"/>
          <w:sz w:val="28"/>
          <w:szCs w:val="28"/>
        </w:rPr>
        <w:t>9</w:t>
      </w:r>
      <w:r w:rsidRPr="00EE7E6F">
        <w:rPr>
          <w:rFonts w:hint="eastAsia"/>
          <w:color w:val="000000" w:themeColor="text1"/>
          <w:sz w:val="28"/>
          <w:szCs w:val="28"/>
        </w:rPr>
        <w:t>月</w:t>
      </w:r>
      <w:r w:rsidRPr="00EE7E6F">
        <w:rPr>
          <w:rFonts w:hint="eastAsia"/>
          <w:color w:val="000000" w:themeColor="text1"/>
          <w:sz w:val="28"/>
          <w:szCs w:val="28"/>
        </w:rPr>
        <w:t>30</w:t>
      </w:r>
      <w:r w:rsidRPr="00EE7E6F">
        <w:rPr>
          <w:rFonts w:hint="eastAsia"/>
          <w:color w:val="000000" w:themeColor="text1"/>
          <w:sz w:val="28"/>
          <w:szCs w:val="28"/>
        </w:rPr>
        <w:t>日。</w:t>
      </w:r>
    </w:p>
    <w:p w14:paraId="73C547D0" w14:textId="77777777" w:rsidR="002E26E5" w:rsidRPr="00EE7E6F" w:rsidRDefault="002E26E5" w:rsidP="00596E49">
      <w:pPr>
        <w:spacing w:line="478" w:lineRule="exact"/>
        <w:ind w:firstLine="555"/>
        <w:rPr>
          <w:color w:val="000000" w:themeColor="text1"/>
          <w:sz w:val="28"/>
          <w:szCs w:val="28"/>
        </w:rPr>
      </w:pPr>
    </w:p>
    <w:p w14:paraId="7260E4B4" w14:textId="77777777" w:rsidR="002E26E5" w:rsidRPr="00EE7E6F" w:rsidRDefault="002E26E5" w:rsidP="00596E49">
      <w:pPr>
        <w:spacing w:beforeLines="50" w:before="156" w:afterLines="50" w:after="156" w:line="478" w:lineRule="exact"/>
        <w:jc w:val="center"/>
        <w:rPr>
          <w:rFonts w:ascii="黑体" w:eastAsia="黑体" w:hAnsi="黑体"/>
          <w:color w:val="000000" w:themeColor="text1"/>
          <w:sz w:val="28"/>
          <w:szCs w:val="28"/>
        </w:rPr>
      </w:pPr>
      <w:r w:rsidRPr="00EE7E6F">
        <w:rPr>
          <w:rFonts w:ascii="黑体" w:eastAsia="黑体" w:hAnsi="黑体" w:hint="eastAsia"/>
          <w:color w:val="000000" w:themeColor="text1"/>
          <w:sz w:val="28"/>
          <w:szCs w:val="28"/>
        </w:rPr>
        <w:t>【部门解读】关于</w:t>
      </w:r>
      <w:proofErr w:type="gramStart"/>
      <w:r w:rsidRPr="00EE7E6F">
        <w:rPr>
          <w:rFonts w:ascii="黑体" w:eastAsia="黑体" w:hAnsi="黑体" w:hint="eastAsia"/>
          <w:color w:val="000000" w:themeColor="text1"/>
          <w:sz w:val="28"/>
          <w:szCs w:val="28"/>
        </w:rPr>
        <w:t>《</w:t>
      </w:r>
      <w:proofErr w:type="gramEnd"/>
      <w:r w:rsidRPr="00EE7E6F">
        <w:rPr>
          <w:rFonts w:ascii="黑体" w:eastAsia="黑体" w:hAnsi="黑体" w:hint="eastAsia"/>
          <w:color w:val="000000" w:themeColor="text1"/>
          <w:sz w:val="28"/>
          <w:szCs w:val="28"/>
        </w:rPr>
        <w:t>国家重要科技计划项目上海市地方</w:t>
      </w:r>
    </w:p>
    <w:p w14:paraId="0A32CE32" w14:textId="77777777" w:rsidR="002E26E5" w:rsidRPr="00EE7E6F" w:rsidRDefault="002E26E5" w:rsidP="00596E49">
      <w:pPr>
        <w:spacing w:beforeLines="50" w:before="156" w:afterLines="50" w:after="156" w:line="478" w:lineRule="exact"/>
        <w:jc w:val="center"/>
        <w:rPr>
          <w:rFonts w:ascii="黑体" w:eastAsia="黑体" w:hAnsi="黑体"/>
          <w:color w:val="000000" w:themeColor="text1"/>
          <w:sz w:val="28"/>
          <w:szCs w:val="28"/>
        </w:rPr>
      </w:pPr>
      <w:r w:rsidRPr="00EE7E6F">
        <w:rPr>
          <w:rFonts w:ascii="黑体" w:eastAsia="黑体" w:hAnsi="黑体" w:hint="eastAsia"/>
          <w:color w:val="000000" w:themeColor="text1"/>
          <w:sz w:val="28"/>
          <w:szCs w:val="28"/>
        </w:rPr>
        <w:t>匹配资金管理办法</w:t>
      </w:r>
      <w:proofErr w:type="gramStart"/>
      <w:r w:rsidRPr="00EE7E6F">
        <w:rPr>
          <w:rFonts w:ascii="黑体" w:eastAsia="黑体" w:hAnsi="黑体" w:hint="eastAsia"/>
          <w:color w:val="000000" w:themeColor="text1"/>
          <w:sz w:val="28"/>
          <w:szCs w:val="28"/>
        </w:rPr>
        <w:t>》</w:t>
      </w:r>
      <w:proofErr w:type="gramEnd"/>
      <w:r w:rsidRPr="00EE7E6F">
        <w:rPr>
          <w:rFonts w:ascii="黑体" w:eastAsia="黑体" w:hAnsi="黑体" w:hint="eastAsia"/>
          <w:color w:val="000000" w:themeColor="text1"/>
          <w:sz w:val="28"/>
          <w:szCs w:val="28"/>
        </w:rPr>
        <w:t>的解读材料</w:t>
      </w:r>
    </w:p>
    <w:p w14:paraId="5A1D10EE" w14:textId="77777777" w:rsidR="002E26E5" w:rsidRPr="00EE7E6F" w:rsidRDefault="002E26E5" w:rsidP="00596E49">
      <w:pPr>
        <w:spacing w:line="478" w:lineRule="exact"/>
        <w:ind w:firstLineChars="200" w:firstLine="560"/>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为鼓励本市有关单位积极承担国家重要科技计划项目，保障国家项目顺利实施，提升本市整体科技创新能力，市科委会同市财政局对《国家重要科技计划项目上海市地方匹配资金管理办法》（以下简称《办法》）进行了修订，现将修订的有关内容解读如下：</w:t>
      </w:r>
    </w:p>
    <w:p w14:paraId="281F6037"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一、修订的相关背景</w:t>
      </w:r>
    </w:p>
    <w:p w14:paraId="56BAEB15"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根据国务院《关于深化中央财政科技计划（专项、基金等）管理改革的方案》（国发〔2014〕64号），国家科技计划体系发生重大调整，原863计划、973计划、国家科技支撑等计划等经整合归并，形成国家重点研发计划。为做好与国家新的科技计划体系的对应衔接，市科委会同市财政局在前期充分听取本市高校、科研院所、企业等方面意见的基础上，对原《办法》中部分条款进行了修订。</w:t>
      </w:r>
    </w:p>
    <w:p w14:paraId="5BD95AF2"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二、修订的主要内容和说明</w:t>
      </w:r>
    </w:p>
    <w:p w14:paraId="3C82D958"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lastRenderedPageBreak/>
        <w:t xml:space="preserve">　　修订后《办法》共十四条，主要修订内容如下：</w:t>
      </w:r>
    </w:p>
    <w:p w14:paraId="02D8E03C"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一）在支持对象方面，调整为重点支持项目牵头单位。由于国家重点研发计划项目的参与单位多、协同难度大，对项目牵头承担单位的科研能力和组织能力都提出了更高要求，为了体现对项目牵头承担单位的支持，也为了激励更多上海单位积极争取牵头组织实施国家项目，《办法》按照集中财力、突出重点的原则，将匹配资金的支持对象由“承接、参与国家项目的单位”，调整为“牵头承担国家项目的单位”，即：对注册在本市的独立法人单位牵头承担国家重要科技计划项目，按照国家实拨到</w:t>
      </w:r>
      <w:proofErr w:type="gramStart"/>
      <w:r w:rsidRPr="00EE7E6F">
        <w:rPr>
          <w:rFonts w:asciiTheme="minorEastAsia" w:hAnsiTheme="minorEastAsia" w:hint="eastAsia"/>
          <w:color w:val="000000" w:themeColor="text1"/>
          <w:sz w:val="28"/>
          <w:szCs w:val="28"/>
        </w:rPr>
        <w:t>沪经费</w:t>
      </w:r>
      <w:proofErr w:type="gramEnd"/>
      <w:r w:rsidRPr="00EE7E6F">
        <w:rPr>
          <w:rFonts w:asciiTheme="minorEastAsia" w:hAnsiTheme="minorEastAsia" w:hint="eastAsia"/>
          <w:color w:val="000000" w:themeColor="text1"/>
          <w:sz w:val="28"/>
          <w:szCs w:val="28"/>
        </w:rPr>
        <w:t>的10%予以匹配。</w:t>
      </w:r>
    </w:p>
    <w:p w14:paraId="551F1A6A"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（二）在责任主体方面，强调项目牵头单位的法人主体责任。</w:t>
      </w:r>
    </w:p>
    <w:p w14:paraId="25452C54"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1、明确资金管理要求。牵头单位应对匹配资金实行独立核算、专款专用，积极配合监督检查。</w:t>
      </w:r>
    </w:p>
    <w:p w14:paraId="69C2587F"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2、明确资金使用范围。匹配资金的使用按照本市科研计划专项经费管理的相关制度执行，可由牵头单位主要用于项目实施过程中的劳务费支出。</w:t>
      </w:r>
    </w:p>
    <w:p w14:paraId="5FC9F300"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3、增加项目备案制度。项目牵头承担单位应当在国家相关机构受理项目申报材料后，将材料的电子版报市科委备案。</w:t>
      </w:r>
    </w:p>
    <w:p w14:paraId="617C324C"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4、明确匹配申请时效。项目牵头承担单位在获得国家重要科技计划项目立项后，应当在每笔国拨经费到款后的30日内，向市科委申请匹配资金，并提交相应的材料。</w:t>
      </w:r>
    </w:p>
    <w:p w14:paraId="74A26BA4"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（三）在监督管理方面，明确匹配资金的监管方式。</w:t>
      </w:r>
    </w:p>
    <w:p w14:paraId="16087136"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1、增加公示环节。在拨付匹配资金前，市科委对拟匹配的项目进行公示，接受社会监督。</w:t>
      </w:r>
    </w:p>
    <w:p w14:paraId="5CEBD731" w14:textId="77777777" w:rsidR="002E26E5" w:rsidRPr="00EE7E6F" w:rsidRDefault="002E26E5" w:rsidP="00596E49">
      <w:pPr>
        <w:spacing w:line="478" w:lineRule="exact"/>
        <w:rPr>
          <w:rFonts w:asciiTheme="minorEastAsia" w:hAnsiTheme="minorEastAsia"/>
          <w:color w:val="000000" w:themeColor="text1"/>
          <w:sz w:val="28"/>
          <w:szCs w:val="28"/>
        </w:rPr>
      </w:pPr>
      <w:r w:rsidRPr="00EE7E6F">
        <w:rPr>
          <w:rFonts w:asciiTheme="minorEastAsia" w:hAnsiTheme="minorEastAsia" w:hint="eastAsia"/>
          <w:color w:val="000000" w:themeColor="text1"/>
          <w:sz w:val="28"/>
          <w:szCs w:val="28"/>
        </w:rPr>
        <w:t xml:space="preserve">　　2、明确监管方式。市科委、市财政局采取专项审计、绩效评价等方式，对匹配资金的使用和管理进行监管。</w:t>
      </w:r>
    </w:p>
    <w:p w14:paraId="5EAB63F1" w14:textId="77777777" w:rsidR="002E26E5" w:rsidRPr="00EE7E6F" w:rsidRDefault="002E26E5" w:rsidP="00596E49">
      <w:pPr>
        <w:spacing w:line="478" w:lineRule="exact"/>
        <w:ind w:firstLine="555"/>
        <w:rPr>
          <w:color w:val="000000" w:themeColor="text1"/>
          <w:sz w:val="28"/>
          <w:szCs w:val="28"/>
        </w:rPr>
      </w:pPr>
    </w:p>
    <w:sectPr w:rsidR="002E26E5" w:rsidRPr="00EE7E6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4817D" w14:textId="77777777" w:rsidR="00D226E2" w:rsidRDefault="00D226E2" w:rsidP="002E26E5">
      <w:r>
        <w:separator/>
      </w:r>
    </w:p>
  </w:endnote>
  <w:endnote w:type="continuationSeparator" w:id="0">
    <w:p w14:paraId="022C97E6" w14:textId="77777777" w:rsidR="00D226E2" w:rsidRDefault="00D226E2" w:rsidP="002E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82871"/>
      <w:docPartObj>
        <w:docPartGallery w:val="Page Numbers (Bottom of Page)"/>
        <w:docPartUnique/>
      </w:docPartObj>
    </w:sdtPr>
    <w:sdtEndPr/>
    <w:sdtContent>
      <w:p w14:paraId="2E023568" w14:textId="77777777" w:rsidR="00CF19D0" w:rsidRDefault="00CF19D0">
        <w:pPr>
          <w:pStyle w:val="a6"/>
          <w:jc w:val="center"/>
        </w:pPr>
        <w:r>
          <w:fldChar w:fldCharType="begin"/>
        </w:r>
        <w:r>
          <w:instrText>PAGE   \* MERGEFORMAT</w:instrText>
        </w:r>
        <w:r>
          <w:fldChar w:fldCharType="separate"/>
        </w:r>
        <w:r w:rsidR="0089547B" w:rsidRPr="0089547B">
          <w:rPr>
            <w:noProof/>
            <w:lang w:val="zh-CN"/>
          </w:rPr>
          <w:t>2</w:t>
        </w:r>
        <w:r>
          <w:fldChar w:fldCharType="end"/>
        </w:r>
      </w:p>
    </w:sdtContent>
  </w:sdt>
  <w:p w14:paraId="25C7975F" w14:textId="77777777" w:rsidR="00CF19D0" w:rsidRDefault="00CF19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13024" w14:textId="77777777" w:rsidR="00D226E2" w:rsidRDefault="00D226E2" w:rsidP="002E26E5">
      <w:r>
        <w:separator/>
      </w:r>
    </w:p>
  </w:footnote>
  <w:footnote w:type="continuationSeparator" w:id="0">
    <w:p w14:paraId="2D0A7E53" w14:textId="77777777" w:rsidR="00D226E2" w:rsidRDefault="00D226E2" w:rsidP="002E2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FD"/>
    <w:rsid w:val="00155B4A"/>
    <w:rsid w:val="00243303"/>
    <w:rsid w:val="002935C6"/>
    <w:rsid w:val="002E26E5"/>
    <w:rsid w:val="002F59C0"/>
    <w:rsid w:val="003A20FD"/>
    <w:rsid w:val="00596E49"/>
    <w:rsid w:val="0089547B"/>
    <w:rsid w:val="00A10E13"/>
    <w:rsid w:val="00A6267C"/>
    <w:rsid w:val="00CE797D"/>
    <w:rsid w:val="00CF19D0"/>
    <w:rsid w:val="00D226E2"/>
    <w:rsid w:val="00EE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FF627"/>
  <w15:chartTrackingRefBased/>
  <w15:docId w15:val="{DA1202D3-BA67-46F1-B185-88B31340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0FD"/>
    <w:pPr>
      <w:ind w:firstLineChars="200" w:firstLine="420"/>
    </w:pPr>
  </w:style>
  <w:style w:type="paragraph" w:styleId="a4">
    <w:name w:val="header"/>
    <w:basedOn w:val="a"/>
    <w:link w:val="a5"/>
    <w:uiPriority w:val="99"/>
    <w:unhideWhenUsed/>
    <w:rsid w:val="002E26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26E5"/>
    <w:rPr>
      <w:sz w:val="18"/>
      <w:szCs w:val="18"/>
    </w:rPr>
  </w:style>
  <w:style w:type="paragraph" w:styleId="a6">
    <w:name w:val="footer"/>
    <w:basedOn w:val="a"/>
    <w:link w:val="a7"/>
    <w:uiPriority w:val="99"/>
    <w:unhideWhenUsed/>
    <w:rsid w:val="002E26E5"/>
    <w:pPr>
      <w:tabs>
        <w:tab w:val="center" w:pos="4153"/>
        <w:tab w:val="right" w:pos="8306"/>
      </w:tabs>
      <w:snapToGrid w:val="0"/>
      <w:jc w:val="left"/>
    </w:pPr>
    <w:rPr>
      <w:sz w:val="18"/>
      <w:szCs w:val="18"/>
    </w:rPr>
  </w:style>
  <w:style w:type="character" w:customStyle="1" w:styleId="a7">
    <w:name w:val="页脚 字符"/>
    <w:basedOn w:val="a0"/>
    <w:link w:val="a6"/>
    <w:uiPriority w:val="99"/>
    <w:rsid w:val="002E26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wsq</dc:creator>
  <cp:keywords/>
  <dc:description/>
  <cp:lastModifiedBy>王 淑琴</cp:lastModifiedBy>
  <cp:revision>9</cp:revision>
  <dcterms:created xsi:type="dcterms:W3CDTF">2018-10-25T07:20:00Z</dcterms:created>
  <dcterms:modified xsi:type="dcterms:W3CDTF">2020-05-06T08:49:00Z</dcterms:modified>
</cp:coreProperties>
</file>